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5A76D" w14:textId="4DF66584" w:rsidR="00DB586C" w:rsidRPr="004708F1" w:rsidRDefault="004708F1" w:rsidP="004708F1">
      <w:pPr>
        <w:spacing w:line="254" w:lineRule="exact"/>
        <w:jc w:val="center"/>
        <w:rPr>
          <w:rFonts w:cstheme="minorHAnsi"/>
          <w:color w:val="010302"/>
        </w:rPr>
        <w:sectPr w:rsidR="00DB586C" w:rsidRPr="004708F1" w:rsidSect="009A0CC0">
          <w:type w:val="continuous"/>
          <w:pgSz w:w="16847" w:h="11915"/>
          <w:pgMar w:top="500" w:right="500" w:bottom="400" w:left="500" w:header="708" w:footer="708" w:gutter="0"/>
          <w:cols w:num="4" w:space="0" w:equalWidth="0">
            <w:col w:w="3438" w:space="21"/>
            <w:col w:w="951" w:space="22"/>
            <w:col w:w="7422" w:space="21"/>
            <w:col w:w="1701" w:space="0"/>
          </w:cols>
          <w:docGrid w:linePitch="360"/>
        </w:sectPr>
      </w:pPr>
      <w:r w:rsidRPr="004708F1">
        <w:rPr>
          <w:rFonts w:cstheme="minorHAnsi"/>
          <w:noProof/>
        </w:rPr>
        <w:drawing>
          <wp:anchor distT="0" distB="0" distL="114300" distR="114300" simplePos="0" relativeHeight="251672064" behindDoc="0" locked="0" layoutInCell="1" allowOverlap="1" wp14:anchorId="23D85FFE" wp14:editId="1D4E5F0F">
            <wp:simplePos x="0" y="0"/>
            <wp:positionH relativeFrom="page">
              <wp:posOffset>632351</wp:posOffset>
            </wp:positionH>
            <wp:positionV relativeFrom="line">
              <wp:posOffset>60741</wp:posOffset>
            </wp:positionV>
            <wp:extent cx="1355704" cy="534093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5704" cy="5340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BCABE6" w14:textId="7EEC0C2B" w:rsidR="004708F1" w:rsidRDefault="004708F1" w:rsidP="004708F1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                                      План застройки для проведения Регионального чемпионата по профессиональному мастерству «Профессионалы»</w:t>
      </w:r>
    </w:p>
    <w:p w14:paraId="3F2FBA74" w14:textId="11817A5A" w:rsidR="004708F1" w:rsidRDefault="004708F1" w:rsidP="004708F1">
      <w:pPr>
        <w:spacing w:line="36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                                             по компетенции «Ландшафтный дизайн» (категория участников основная)</w:t>
      </w:r>
      <w:r w:rsidRPr="004708F1"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br/>
      </w:r>
    </w:p>
    <w:p w14:paraId="1116E3B8" w14:textId="55194102" w:rsidR="004708F1" w:rsidRDefault="004708F1" w:rsidP="004708F1">
      <w:pPr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14:paraId="37ACAF1A" w14:textId="7C3B71D8" w:rsidR="008D6D26" w:rsidRDefault="00D425DC" w:rsidP="004708F1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drawing>
          <wp:inline distT="0" distB="0" distL="0" distR="0" wp14:anchorId="0F8B5EB6" wp14:editId="60E63F6E">
            <wp:extent cx="10062845" cy="5675630"/>
            <wp:effectExtent l="0" t="0" r="0" b="0"/>
            <wp:docPr id="13470050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005020" name="Рисунок 134700502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2845" cy="567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361A3" w14:textId="6DD48745" w:rsidR="00DB586C" w:rsidRPr="008D6D26" w:rsidRDefault="00DB586C">
      <w:pPr>
        <w:rPr>
          <w:rFonts w:cstheme="minorHAnsi"/>
          <w:color w:val="000000" w:themeColor="text1"/>
          <w:sz w:val="24"/>
          <w:szCs w:val="24"/>
          <w:lang w:val="ru-RU"/>
        </w:rPr>
      </w:pPr>
    </w:p>
    <w:p w14:paraId="6DC3F651" w14:textId="77777777" w:rsidR="004708F1" w:rsidRDefault="004708F1">
      <w:pPr>
        <w:spacing w:line="255" w:lineRule="exact"/>
        <w:ind w:left="629"/>
        <w:rPr>
          <w:rFonts w:cstheme="minorHAnsi"/>
          <w:color w:val="000000"/>
          <w:sz w:val="24"/>
          <w:szCs w:val="24"/>
          <w:lang w:val="ru-RU"/>
        </w:rPr>
      </w:pPr>
    </w:p>
    <w:p w14:paraId="5C061A00" w14:textId="4BE6BBEB" w:rsidR="00DB586C" w:rsidRPr="008D6D26" w:rsidRDefault="00000000">
      <w:pPr>
        <w:spacing w:line="255" w:lineRule="exact"/>
        <w:ind w:left="629"/>
        <w:rPr>
          <w:rFonts w:cstheme="minorHAnsi"/>
          <w:color w:val="010302"/>
          <w:sz w:val="24"/>
          <w:szCs w:val="24"/>
          <w:lang w:val="ru-RU"/>
        </w:rPr>
      </w:pPr>
      <w:r w:rsidRPr="008D6D26">
        <w:rPr>
          <w:rFonts w:cstheme="minorHAnsi"/>
          <w:color w:val="000000"/>
          <w:sz w:val="24"/>
          <w:szCs w:val="24"/>
          <w:lang w:val="ru-RU"/>
        </w:rPr>
        <w:t>Комментарии: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</w:p>
    <w:p w14:paraId="7120471E" w14:textId="5F7FFBAB" w:rsidR="00DB586C" w:rsidRPr="008D6D26" w:rsidRDefault="004708F1">
      <w:pPr>
        <w:spacing w:line="254" w:lineRule="exact"/>
        <w:ind w:left="629" w:right="814"/>
        <w:rPr>
          <w:rFonts w:cstheme="minorHAnsi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drawing>
          <wp:anchor distT="0" distB="0" distL="114300" distR="114300" simplePos="0" relativeHeight="251665920" behindDoc="1" locked="0" layoutInCell="1" allowOverlap="1" wp14:anchorId="29166029" wp14:editId="05A83B6A">
            <wp:simplePos x="0" y="0"/>
            <wp:positionH relativeFrom="column">
              <wp:posOffset>252730</wp:posOffset>
            </wp:positionH>
            <wp:positionV relativeFrom="paragraph">
              <wp:posOffset>-1905</wp:posOffset>
            </wp:positionV>
            <wp:extent cx="4124325" cy="7202805"/>
            <wp:effectExtent l="0" t="0" r="0" b="0"/>
            <wp:wrapTight wrapText="bothSides">
              <wp:wrapPolygon edited="0">
                <wp:start x="0" y="0"/>
                <wp:lineTo x="0" y="21537"/>
                <wp:lineTo x="21550" y="21537"/>
                <wp:lineTo x="21550" y="0"/>
                <wp:lineTo x="0" y="0"/>
              </wp:wrapPolygon>
            </wp:wrapTight>
            <wp:docPr id="104763484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634841" name="Рисунок 1047634841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"/>
                    <a:stretch/>
                  </pic:blipFill>
                  <pic:spPr bwMode="auto">
                    <a:xfrm>
                      <a:off x="0" y="0"/>
                      <a:ext cx="4124325" cy="7202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 w:rsidRPr="008D6D26">
        <w:rPr>
          <w:rFonts w:cstheme="minorHAnsi"/>
          <w:color w:val="000000"/>
          <w:sz w:val="24"/>
          <w:szCs w:val="24"/>
          <w:lang w:val="ru-RU"/>
        </w:rPr>
        <w:t>1. Внутренний размер рабочего места участника (короба с песком) - 4,0 х 5,0 м, высота не менее 30 см. Материал для изготовления рабочего места</w:t>
      </w:r>
      <w:r w:rsidR="00000000" w:rsidRPr="008D6D26">
        <w:rPr>
          <w:rFonts w:cstheme="minorHAnsi"/>
          <w:sz w:val="24"/>
          <w:szCs w:val="24"/>
          <w:lang w:val="ru-RU"/>
        </w:rPr>
        <w:t xml:space="preserve"> </w:t>
      </w:r>
      <w:r w:rsidR="00000000" w:rsidRPr="008D6D26">
        <w:rPr>
          <w:rFonts w:cstheme="minorHAnsi"/>
          <w:color w:val="000000"/>
          <w:sz w:val="24"/>
          <w:szCs w:val="24"/>
          <w:lang w:val="ru-RU"/>
        </w:rPr>
        <w:t xml:space="preserve">может быть любой (брус, доска, </w:t>
      </w:r>
      <w:r w:rsidR="00000000" w:rsidRPr="008D6D26">
        <w:rPr>
          <w:rFonts w:cstheme="minorHAnsi"/>
          <w:color w:val="000000"/>
          <w:sz w:val="24"/>
          <w:szCs w:val="24"/>
        </w:rPr>
        <w:t>OSB</w:t>
      </w:r>
      <w:r w:rsidR="00000000" w:rsidRPr="008D6D26">
        <w:rPr>
          <w:rFonts w:cstheme="minorHAnsi"/>
          <w:color w:val="000000"/>
          <w:sz w:val="24"/>
          <w:szCs w:val="24"/>
          <w:lang w:val="ru-RU"/>
        </w:rPr>
        <w:t>- плита). В короб равномерно засыпается песок не менее 30 см.</w:t>
      </w:r>
      <w:r w:rsidR="00000000" w:rsidRPr="008D6D26">
        <w:rPr>
          <w:rFonts w:cstheme="minorHAnsi"/>
          <w:sz w:val="24"/>
          <w:szCs w:val="24"/>
          <w:lang w:val="ru-RU"/>
        </w:rPr>
        <w:t xml:space="preserve"> </w:t>
      </w:r>
    </w:p>
    <w:p w14:paraId="7E5530EC" w14:textId="087B1DF3" w:rsidR="00DB586C" w:rsidRPr="008D6D26" w:rsidRDefault="00000000">
      <w:pPr>
        <w:spacing w:line="254" w:lineRule="exact"/>
        <w:ind w:left="629" w:right="814"/>
        <w:rPr>
          <w:rFonts w:cstheme="minorHAnsi"/>
          <w:color w:val="010302"/>
          <w:sz w:val="24"/>
          <w:szCs w:val="24"/>
          <w:lang w:val="ru-RU"/>
        </w:rPr>
      </w:pPr>
      <w:r w:rsidRPr="008D6D26">
        <w:rPr>
          <w:rFonts w:cstheme="minorHAnsi"/>
          <w:color w:val="000000"/>
          <w:sz w:val="24"/>
          <w:szCs w:val="24"/>
          <w:lang w:val="ru-RU"/>
        </w:rPr>
        <w:t>2. Конкурсная площадка должна размещаться в крытом павильоне, хорошо освещаться и вентилироваться. Освещение должно соответствовать средней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  <w:r w:rsidRPr="008D6D26">
        <w:rPr>
          <w:rFonts w:cstheme="minorHAnsi"/>
          <w:color w:val="000000"/>
          <w:sz w:val="24"/>
          <w:szCs w:val="24"/>
          <w:lang w:val="ru-RU"/>
        </w:rPr>
        <w:t xml:space="preserve">горизонтальной освещенности, не менее 300 </w:t>
      </w:r>
      <w:proofErr w:type="spellStart"/>
      <w:r w:rsidRPr="008D6D26">
        <w:rPr>
          <w:rFonts w:cstheme="minorHAnsi"/>
          <w:color w:val="000000"/>
          <w:sz w:val="24"/>
          <w:szCs w:val="24"/>
          <w:lang w:val="ru-RU"/>
        </w:rPr>
        <w:t>Лк</w:t>
      </w:r>
      <w:proofErr w:type="spellEnd"/>
      <w:r w:rsidRPr="008D6D26">
        <w:rPr>
          <w:rFonts w:cstheme="minorHAnsi"/>
          <w:color w:val="000000"/>
          <w:sz w:val="24"/>
          <w:szCs w:val="24"/>
          <w:lang w:val="ru-RU"/>
        </w:rPr>
        <w:t>, по всей площади рабочего места участка.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</w:p>
    <w:p w14:paraId="2542C4A6" w14:textId="4F332F4D" w:rsidR="00DB586C" w:rsidRPr="008D6D26" w:rsidRDefault="00000000">
      <w:pPr>
        <w:spacing w:line="255" w:lineRule="exact"/>
        <w:ind w:left="629"/>
        <w:rPr>
          <w:rFonts w:cstheme="minorHAnsi"/>
          <w:color w:val="010302"/>
          <w:sz w:val="24"/>
          <w:szCs w:val="24"/>
          <w:lang w:val="ru-RU"/>
        </w:rPr>
      </w:pPr>
      <w:r w:rsidRPr="008D6D26">
        <w:rPr>
          <w:rFonts w:cstheme="minorHAnsi"/>
          <w:color w:val="000000"/>
          <w:sz w:val="24"/>
          <w:szCs w:val="24"/>
          <w:lang w:val="ru-RU"/>
        </w:rPr>
        <w:t xml:space="preserve">3. Размещение конкурсной площадки должно быть организовано в непосредственной близости от въездных ворот в павильон. Ширина </w:t>
      </w:r>
      <w:r w:rsidR="004708F1" w:rsidRPr="008D6D26">
        <w:rPr>
          <w:rFonts w:cstheme="minorHAnsi"/>
          <w:color w:val="000000"/>
          <w:sz w:val="24"/>
          <w:szCs w:val="24"/>
          <w:lang w:val="ru-RU"/>
        </w:rPr>
        <w:t>въездных ворот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</w:p>
    <w:p w14:paraId="0D7ED1F9" w14:textId="77777777" w:rsidR="00DB586C" w:rsidRPr="008D6D26" w:rsidRDefault="00000000">
      <w:pPr>
        <w:spacing w:line="254" w:lineRule="exact"/>
        <w:ind w:left="629" w:right="814"/>
        <w:rPr>
          <w:rFonts w:cstheme="minorHAnsi"/>
          <w:color w:val="010302"/>
          <w:sz w:val="24"/>
          <w:szCs w:val="24"/>
          <w:lang w:val="ru-RU"/>
        </w:rPr>
      </w:pPr>
      <w:r w:rsidRPr="008D6D26">
        <w:rPr>
          <w:rFonts w:cstheme="minorHAnsi"/>
          <w:color w:val="000000"/>
          <w:sz w:val="24"/>
          <w:szCs w:val="24"/>
          <w:lang w:val="ru-RU"/>
        </w:rPr>
        <w:t>не менее 2 метров, для возможности заезда в павильон мини-трактора (колесный с грузоподъемностью 1,5-2,0 т), для производства разгрузочно-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  <w:r w:rsidRPr="008D6D26">
        <w:rPr>
          <w:rFonts w:cstheme="minorHAnsi"/>
          <w:color w:val="000000"/>
          <w:sz w:val="24"/>
          <w:szCs w:val="24"/>
          <w:lang w:val="ru-RU"/>
        </w:rPr>
        <w:t>погрузочных работ при монтаже и демонтаже площадки.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</w:p>
    <w:p w14:paraId="554A03BD" w14:textId="58BAF12A" w:rsidR="00DB586C" w:rsidRPr="008D6D26" w:rsidRDefault="00000000">
      <w:pPr>
        <w:spacing w:line="254" w:lineRule="exact"/>
        <w:ind w:left="629" w:right="814"/>
        <w:rPr>
          <w:rFonts w:cstheme="minorHAnsi"/>
          <w:color w:val="010302"/>
          <w:sz w:val="24"/>
          <w:szCs w:val="24"/>
          <w:lang w:val="ru-RU"/>
        </w:rPr>
      </w:pPr>
      <w:r w:rsidRPr="008D6D26">
        <w:rPr>
          <w:rFonts w:cstheme="minorHAnsi"/>
          <w:color w:val="000000"/>
          <w:sz w:val="24"/>
          <w:szCs w:val="24"/>
          <w:lang w:val="ru-RU"/>
        </w:rPr>
        <w:t xml:space="preserve">4. Для каждого рабочего места должны быть организованы электрические розетки, водоотвод с </w:t>
      </w:r>
      <w:proofErr w:type="spellStart"/>
      <w:r w:rsidRPr="008D6D26">
        <w:rPr>
          <w:rFonts w:cstheme="minorHAnsi"/>
          <w:color w:val="000000"/>
          <w:sz w:val="24"/>
          <w:szCs w:val="24"/>
          <w:lang w:val="ru-RU"/>
        </w:rPr>
        <w:t>водорозеткой</w:t>
      </w:r>
      <w:proofErr w:type="spellEnd"/>
      <w:r w:rsidRPr="008D6D26">
        <w:rPr>
          <w:rFonts w:cstheme="minorHAnsi"/>
          <w:color w:val="000000"/>
          <w:sz w:val="24"/>
          <w:szCs w:val="24"/>
          <w:lang w:val="ru-RU"/>
        </w:rPr>
        <w:t xml:space="preserve"> холодной воды для системы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  <w:r w:rsidRPr="008D6D26">
        <w:rPr>
          <w:rFonts w:cstheme="minorHAnsi"/>
          <w:color w:val="000000"/>
          <w:sz w:val="24"/>
          <w:szCs w:val="24"/>
          <w:lang w:val="ru-RU"/>
        </w:rPr>
        <w:t>автоматического полива и полива растений. Необходимо учитывать, что вода может потребоваться одновременно на всех рабочих местах.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  <w:r w:rsidRPr="008D6D26">
        <w:rPr>
          <w:rFonts w:cstheme="minorHAnsi"/>
          <w:color w:val="000000"/>
          <w:sz w:val="24"/>
          <w:szCs w:val="24"/>
          <w:lang w:val="ru-RU"/>
        </w:rPr>
        <w:t>Электроснабжение должно обеспечиваться системой заземления, а приборы защитой от влаги.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</w:p>
    <w:p w14:paraId="137E520A" w14:textId="12423EC7" w:rsidR="00DB586C" w:rsidRPr="008D6D26" w:rsidRDefault="00000000">
      <w:pPr>
        <w:spacing w:line="254" w:lineRule="exact"/>
        <w:ind w:left="629" w:right="814"/>
        <w:rPr>
          <w:rFonts w:cstheme="minorHAnsi"/>
          <w:color w:val="010302"/>
          <w:sz w:val="24"/>
          <w:szCs w:val="24"/>
          <w:lang w:val="ru-RU"/>
        </w:rPr>
        <w:sectPr w:rsidR="00DB586C" w:rsidRPr="008D6D26" w:rsidSect="009A0CC0">
          <w:type w:val="continuous"/>
          <w:pgSz w:w="16847" w:h="11915"/>
          <w:pgMar w:top="500" w:right="500" w:bottom="400" w:left="500" w:header="708" w:footer="708" w:gutter="0"/>
          <w:cols w:space="720"/>
          <w:docGrid w:linePitch="360"/>
        </w:sectPr>
      </w:pPr>
      <w:r w:rsidRPr="008D6D26">
        <w:rPr>
          <w:rFonts w:cstheme="minorHAnsi"/>
          <w:color w:val="000000"/>
          <w:sz w:val="24"/>
          <w:szCs w:val="24"/>
          <w:lang w:val="ru-RU"/>
        </w:rPr>
        <w:t xml:space="preserve">5. Площадка проведения чемпионата должна полностью </w:t>
      </w:r>
      <w:r w:rsidR="004708F1" w:rsidRPr="008D6D26">
        <w:rPr>
          <w:rFonts w:cstheme="minorHAnsi"/>
          <w:color w:val="000000"/>
          <w:sz w:val="24"/>
          <w:szCs w:val="24"/>
          <w:lang w:val="ru-RU"/>
        </w:rPr>
        <w:t>соответствовать</w:t>
      </w:r>
      <w:r w:rsidRPr="008D6D26">
        <w:rPr>
          <w:rFonts w:cstheme="minorHAnsi"/>
          <w:color w:val="000000"/>
          <w:sz w:val="24"/>
          <w:szCs w:val="24"/>
          <w:lang w:val="ru-RU"/>
        </w:rPr>
        <w:t xml:space="preserve"> ИЛ. Оснащение и наполнение комнат экспертов, участников, волонтеров, склад,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  <w:r w:rsidRPr="008D6D26">
        <w:rPr>
          <w:rFonts w:cstheme="minorHAnsi"/>
          <w:color w:val="000000"/>
          <w:sz w:val="24"/>
          <w:szCs w:val="24"/>
          <w:lang w:val="ru-RU"/>
        </w:rPr>
        <w:t>рабочая зона участников должны совпадать с перечнем оборудования, мебели отображенных в ИЛ.</w:t>
      </w:r>
      <w:r w:rsidRPr="008D6D26">
        <w:rPr>
          <w:rFonts w:cstheme="minorHAnsi"/>
          <w:sz w:val="24"/>
          <w:szCs w:val="24"/>
          <w:lang w:val="ru-RU"/>
        </w:rPr>
        <w:t xml:space="preserve"> </w:t>
      </w:r>
    </w:p>
    <w:p w14:paraId="701DFE14" w14:textId="170615D3" w:rsidR="00DB586C" w:rsidRPr="008D6D26" w:rsidRDefault="00DB586C">
      <w:pPr>
        <w:rPr>
          <w:lang w:val="ru-RU"/>
        </w:rPr>
      </w:pPr>
    </w:p>
    <w:sectPr w:rsidR="00DB586C" w:rsidRPr="008D6D26">
      <w:type w:val="continuous"/>
      <w:pgSz w:w="16847" w:h="11915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86C"/>
    <w:rsid w:val="004708F1"/>
    <w:rsid w:val="008D6D26"/>
    <w:rsid w:val="009A0CC0"/>
    <w:rsid w:val="00D425DC"/>
    <w:rsid w:val="00DB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CB14A"/>
  <w15:docId w15:val="{BDAA4779-5F72-482F-BCB2-560BAF65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Аболишина</cp:lastModifiedBy>
  <cp:revision>3</cp:revision>
  <dcterms:created xsi:type="dcterms:W3CDTF">2024-02-23T19:32:00Z</dcterms:created>
  <dcterms:modified xsi:type="dcterms:W3CDTF">2024-02-23T20:03:00Z</dcterms:modified>
</cp:coreProperties>
</file>